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F5493" w:rsidTr="00A009DC">
        <w:tc>
          <w:tcPr>
            <w:tcW w:w="9062" w:type="dxa"/>
            <w:gridSpan w:val="2"/>
          </w:tcPr>
          <w:p w:rsidR="004F5493" w:rsidRPr="004F5493" w:rsidRDefault="004F5493" w:rsidP="004F5493">
            <w:pPr>
              <w:jc w:val="center"/>
            </w:pPr>
            <w:r w:rsidRPr="004F5493">
              <w:t>Laboratorium Teorii Automatów</w:t>
            </w:r>
          </w:p>
        </w:tc>
      </w:tr>
      <w:tr w:rsidR="004F5493" w:rsidTr="005B7370">
        <w:tc>
          <w:tcPr>
            <w:tcW w:w="9062" w:type="dxa"/>
            <w:gridSpan w:val="2"/>
          </w:tcPr>
          <w:p w:rsidR="004F5493" w:rsidRPr="004F5493" w:rsidRDefault="004F5493" w:rsidP="004F5493">
            <w:pPr>
              <w:jc w:val="center"/>
              <w:rPr>
                <w:b/>
              </w:rPr>
            </w:pPr>
            <w:r w:rsidRPr="004F5493">
              <w:rPr>
                <w:b/>
              </w:rPr>
              <w:t>Hazardy</w:t>
            </w:r>
          </w:p>
        </w:tc>
      </w:tr>
      <w:tr w:rsidR="006031D5" w:rsidTr="006031D5">
        <w:tc>
          <w:tcPr>
            <w:tcW w:w="4531" w:type="dxa"/>
          </w:tcPr>
          <w:p w:rsidR="006031D5" w:rsidRDefault="004F5493">
            <w:r>
              <w:t>Grupa 4b (wtorek 17.15)</w:t>
            </w:r>
          </w:p>
        </w:tc>
        <w:tc>
          <w:tcPr>
            <w:tcW w:w="4531" w:type="dxa"/>
          </w:tcPr>
          <w:p w:rsidR="006031D5" w:rsidRDefault="004F5493">
            <w:r>
              <w:t>Sonia Wittek, Katarzyna Wątorska, Bartłomiej Mróz</w:t>
            </w:r>
          </w:p>
        </w:tc>
      </w:tr>
    </w:tbl>
    <w:p w:rsidR="003B1E34" w:rsidRDefault="008E404D"/>
    <w:p w:rsidR="004F5493" w:rsidRDefault="004F5493" w:rsidP="004F5493">
      <w:pPr>
        <w:pStyle w:val="Nagwek1"/>
      </w:pPr>
      <w:r>
        <w:t>Wstęp teoretyczny</w:t>
      </w:r>
    </w:p>
    <w:p w:rsidR="004F5493" w:rsidRDefault="00D42E16" w:rsidP="004F5493">
      <w:r>
        <w:t xml:space="preserve">Celem ćwiczenia było zapoznanie się z rodzajami hazardów w układach kombinacyjnych i sekwencyjnych oraz </w:t>
      </w:r>
      <w:r w:rsidR="00147329">
        <w:t xml:space="preserve">z metodami detekcji hazardów i ich likwidacji. </w:t>
      </w:r>
    </w:p>
    <w:p w:rsidR="00147329" w:rsidRDefault="00147329" w:rsidP="004F5493">
      <w:r>
        <w:t>Podczas laboratorium mieliśmy do czynienia z hazardami statycznymi i dynamicznymi, powodowanych ni</w:t>
      </w:r>
      <w:r w:rsidR="001D6BD0">
        <w:t>erównoczesną zmianą stanu wejść na bramkach.</w:t>
      </w:r>
    </w:p>
    <w:p w:rsidR="00D97E9C" w:rsidRDefault="001D6BD0" w:rsidP="004F5493">
      <w:r>
        <w:rPr>
          <w:b/>
        </w:rPr>
        <w:t>Hazard statyczny</w:t>
      </w:r>
      <w:r>
        <w:t xml:space="preserve"> to chwilowa zmiana stanu wyjścia układu pojawiająca się przy zmianie sygnału na wejściu, podczas gdy powinien pozostać niezmieniony (z powodu opóźnień na bramkach). Zmiana wyjścia 1-0-1 to „hazard jedynki” (hazard w warunkach działania), a zmiana 0-1-0 to „hazard zera” (hazard w warunkach niedziałania)</w:t>
      </w:r>
      <w:r w:rsidR="00D97E9C">
        <w:t>.</w:t>
      </w:r>
    </w:p>
    <w:p w:rsidR="001D6BD0" w:rsidRDefault="001D6BD0" w:rsidP="004F5493">
      <w:pPr>
        <w:rPr>
          <w:sz w:val="23"/>
          <w:szCs w:val="23"/>
        </w:rPr>
      </w:pPr>
      <w:r>
        <w:rPr>
          <w:b/>
          <w:sz w:val="23"/>
          <w:szCs w:val="23"/>
        </w:rPr>
        <w:t>Hazard dynamiczny</w:t>
      </w:r>
      <w:r>
        <w:rPr>
          <w:sz w:val="23"/>
          <w:szCs w:val="23"/>
        </w:rPr>
        <w:t xml:space="preserve"> </w:t>
      </w:r>
      <w:r w:rsidR="00586C5F">
        <w:rPr>
          <w:sz w:val="23"/>
          <w:szCs w:val="23"/>
        </w:rPr>
        <w:t xml:space="preserve">to kilkukrotna zmiana stanu wyjścia układu pojawiająca się przy zmianie sygnału na wejściu powodowaną wcześniej pojawiającym się hazardem statycznym. Może doprowadzić do chwilowego lub trwałego przekłamania stanu wyjścia. </w:t>
      </w:r>
    </w:p>
    <w:p w:rsidR="00586C5F" w:rsidRDefault="00586C5F" w:rsidP="004F5493">
      <w:pPr>
        <w:rPr>
          <w:sz w:val="23"/>
          <w:szCs w:val="23"/>
        </w:rPr>
      </w:pPr>
      <w:r>
        <w:rPr>
          <w:sz w:val="23"/>
          <w:szCs w:val="23"/>
        </w:rPr>
        <w:t xml:space="preserve">Detekcję hazardów można przeprowadzić poprzez narysowanie tabeli </w:t>
      </w:r>
      <w:proofErr w:type="spellStart"/>
      <w:r>
        <w:rPr>
          <w:sz w:val="23"/>
          <w:szCs w:val="23"/>
        </w:rPr>
        <w:t>Karnaugha</w:t>
      </w:r>
      <w:proofErr w:type="spellEnd"/>
      <w:r>
        <w:rPr>
          <w:sz w:val="23"/>
          <w:szCs w:val="23"/>
        </w:rPr>
        <w:t xml:space="preserve"> funkcji wyjścia i odszukania w niej niepokrywających się grup jedynkowych – w takim miejscu pojawia się hazard.</w:t>
      </w:r>
    </w:p>
    <w:p w:rsidR="00586C5F" w:rsidRPr="001D6BD0" w:rsidRDefault="00586C5F" w:rsidP="004F5493">
      <w:r>
        <w:rPr>
          <w:sz w:val="23"/>
          <w:szCs w:val="23"/>
        </w:rPr>
        <w:t xml:space="preserve">Aby zlikwidować hazard należy przekształcić funkcję wyjścia tak, żeby nadal dawała te same odpowiedzi co poprzednio, ale żeby grupy jedynkowe w tabeli </w:t>
      </w:r>
      <w:proofErr w:type="spellStart"/>
      <w:r>
        <w:rPr>
          <w:sz w:val="23"/>
          <w:szCs w:val="23"/>
        </w:rPr>
        <w:t>Karnaugha</w:t>
      </w:r>
      <w:proofErr w:type="spellEnd"/>
      <w:r>
        <w:rPr>
          <w:sz w:val="23"/>
          <w:szCs w:val="23"/>
        </w:rPr>
        <w:t xml:space="preserve"> pokrywały się.</w:t>
      </w:r>
    </w:p>
    <w:p w:rsidR="004F5493" w:rsidRDefault="004F5493" w:rsidP="004F5493">
      <w:pPr>
        <w:pStyle w:val="Nagwek1"/>
      </w:pPr>
      <w:r>
        <w:t>Przebieg laboratorium</w:t>
      </w:r>
    </w:p>
    <w:p w:rsidR="004F5493" w:rsidRDefault="004F5493" w:rsidP="004F5493">
      <w:pPr>
        <w:pStyle w:val="Nagwek2"/>
      </w:pPr>
      <w:r>
        <w:t>Pierwszy układ</w:t>
      </w:r>
    </w:p>
    <w:p w:rsidR="008157EB" w:rsidRDefault="008157EB" w:rsidP="004F5493">
      <w:r>
        <w:t>Na podstawie poniższego schematu połączyliśmy układ logiczny na funktorach NAND:</w:t>
      </w:r>
    </w:p>
    <w:p w:rsidR="008157EB" w:rsidRDefault="008157EB" w:rsidP="008157EB">
      <w:pPr>
        <w:jc w:val="center"/>
      </w:pPr>
    </w:p>
    <w:p w:rsidR="008157EB" w:rsidRDefault="008157EB" w:rsidP="008157E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FEADCC5" wp14:editId="00245C7E">
            <wp:extent cx="5092417" cy="1646767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125" t="35494" r="31286" b="37057"/>
                    <a:stretch/>
                  </pic:blipFill>
                  <pic:spPr bwMode="auto">
                    <a:xfrm>
                      <a:off x="0" y="0"/>
                      <a:ext cx="5134760" cy="166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3F4D" w:rsidRDefault="008157EB" w:rsidP="00FC3F4D">
      <w:pPr>
        <w:jc w:val="center"/>
      </w:pPr>
      <w:r>
        <w:rPr>
          <w:noProof/>
        </w:rPr>
        <w:lastRenderedPageBreak/>
        <w:drawing>
          <wp:inline distT="0" distB="0" distL="0" distR="0">
            <wp:extent cx="4709448" cy="3479606"/>
            <wp:effectExtent l="5397" t="0" r="1588" b="1587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81023_181223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6" r="16514" b="1311"/>
                    <a:stretch/>
                  </pic:blipFill>
                  <pic:spPr bwMode="auto">
                    <a:xfrm rot="5400000">
                      <a:off x="0" y="0"/>
                      <a:ext cx="4717355" cy="3485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3F4D" w:rsidRDefault="00FC3F4D" w:rsidP="00FC3F4D">
      <w:pPr>
        <w:jc w:val="center"/>
      </w:pPr>
    </w:p>
    <w:p w:rsidR="00002000" w:rsidRDefault="00FC3F4D" w:rsidP="00002000">
      <w:r>
        <w:t>Zaobserwowany hazard występuje przy przejściu z 010 na 110</w:t>
      </w:r>
      <w:r w:rsidR="007B22B3">
        <w:t xml:space="preserve">, co odpowiada wynikom otrzymanym z tabeli </w:t>
      </w:r>
      <w:proofErr w:type="spellStart"/>
      <w:r w:rsidR="007B22B3">
        <w:t>Karnaugha</w:t>
      </w:r>
      <w:proofErr w:type="spellEnd"/>
      <w:r w:rsidR="007B22B3">
        <w:t>.</w:t>
      </w:r>
    </w:p>
    <w:p w:rsidR="008157EB" w:rsidRDefault="00002000" w:rsidP="008157EB">
      <w:pPr>
        <w:jc w:val="center"/>
      </w:pPr>
      <w:r>
        <w:rPr>
          <w:noProof/>
        </w:rPr>
        <w:drawing>
          <wp:inline distT="0" distB="0" distL="0" distR="0">
            <wp:extent cx="3721100" cy="2952509"/>
            <wp:effectExtent l="0" t="0" r="0" b="63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81023_181220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07" t="5748" r="18936" b="11936"/>
                    <a:stretch/>
                  </pic:blipFill>
                  <pic:spPr bwMode="auto">
                    <a:xfrm>
                      <a:off x="0" y="0"/>
                      <a:ext cx="3725154" cy="295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2000" w:rsidRDefault="00002000" w:rsidP="00002000">
      <w:pPr>
        <w:jc w:val="both"/>
      </w:pPr>
      <w:r>
        <w:lastRenderedPageBreak/>
        <w:t xml:space="preserve">Dodatkowo, w celu porównania wyników, zamodelowaliśmy układ w </w:t>
      </w:r>
      <w:proofErr w:type="spellStart"/>
      <w:r>
        <w:t>Simulinku</w:t>
      </w:r>
      <w:proofErr w:type="spellEnd"/>
      <w:r>
        <w:t xml:space="preserve"> i otrzymaliśmy identyczny wykres.</w:t>
      </w:r>
    </w:p>
    <w:p w:rsidR="00002000" w:rsidRDefault="00002000" w:rsidP="00002000">
      <w:pPr>
        <w:jc w:val="both"/>
      </w:pPr>
      <w:r>
        <w:rPr>
          <w:noProof/>
        </w:rPr>
        <w:drawing>
          <wp:inline distT="0" distB="0" distL="0" distR="0">
            <wp:extent cx="5760720" cy="291846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4916260_2135063323488446_5940932165511413760_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60720" cy="4092575"/>
            <wp:effectExtent l="0" t="0" r="0" b="317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4953724_371560810053347_8386169729886191616_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000" w:rsidRDefault="00002000" w:rsidP="004F5493"/>
    <w:p w:rsidR="00002000" w:rsidRDefault="00002000" w:rsidP="004F5493"/>
    <w:p w:rsidR="00002000" w:rsidRDefault="00002000" w:rsidP="004F5493"/>
    <w:p w:rsidR="00002000" w:rsidRDefault="00002000" w:rsidP="004F5493"/>
    <w:p w:rsidR="00574C20" w:rsidRDefault="00574C20" w:rsidP="004F5493">
      <w:r>
        <w:lastRenderedPageBreak/>
        <w:t>Hazard zlikwidowaliśmy poprzez dodanie kolejnego funktora, według schematu:</w:t>
      </w:r>
    </w:p>
    <w:p w:rsidR="00574C20" w:rsidRDefault="00574C20" w:rsidP="00574C20">
      <w:pPr>
        <w:jc w:val="center"/>
      </w:pPr>
      <w:r>
        <w:rPr>
          <w:noProof/>
        </w:rPr>
        <w:drawing>
          <wp:inline distT="0" distB="0" distL="0" distR="0" wp14:anchorId="5E582BEF" wp14:editId="3A452FF1">
            <wp:extent cx="4986867" cy="1931696"/>
            <wp:effectExtent l="0" t="0" r="4445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611" t="31305" r="24446" b="31542"/>
                    <a:stretch/>
                  </pic:blipFill>
                  <pic:spPr bwMode="auto">
                    <a:xfrm>
                      <a:off x="0" y="0"/>
                      <a:ext cx="4998289" cy="1936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F4D" w:rsidRDefault="004C247D" w:rsidP="002A2872">
      <w:pPr>
        <w:jc w:val="center"/>
      </w:pPr>
      <w:r>
        <w:rPr>
          <w:noProof/>
        </w:rPr>
        <w:drawing>
          <wp:inline distT="0" distB="0" distL="0" distR="0">
            <wp:extent cx="3996266" cy="2950329"/>
            <wp:effectExtent l="0" t="0" r="4445" b="254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81023_181919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65" t="10629" r="20502" b="11235"/>
                    <a:stretch/>
                  </pic:blipFill>
                  <pic:spPr bwMode="auto">
                    <a:xfrm rot="10800000">
                      <a:off x="0" y="0"/>
                      <a:ext cx="3999405" cy="2952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872" w:rsidRDefault="002A2872" w:rsidP="002A2872">
      <w:r>
        <w:t xml:space="preserve">Powyższy schemat zasymulowany w </w:t>
      </w:r>
      <w:proofErr w:type="spellStart"/>
      <w:r>
        <w:t>Simulinku</w:t>
      </w:r>
      <w:proofErr w:type="spellEnd"/>
      <w:r>
        <w:t>:</w:t>
      </w:r>
    </w:p>
    <w:p w:rsidR="002A2872" w:rsidRDefault="002A2872" w:rsidP="002A2872">
      <w:pPr>
        <w:jc w:val="center"/>
      </w:pPr>
      <w:r>
        <w:rPr>
          <w:noProof/>
        </w:rPr>
        <w:drawing>
          <wp:inline distT="0" distB="0" distL="0" distR="0" wp14:anchorId="4CDA329F" wp14:editId="144FB0A2">
            <wp:extent cx="5571067" cy="2973124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637" t="21385" r="24521" b="32312"/>
                    <a:stretch/>
                  </pic:blipFill>
                  <pic:spPr bwMode="auto">
                    <a:xfrm>
                      <a:off x="0" y="0"/>
                      <a:ext cx="5588045" cy="2982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872" w:rsidRDefault="002A2872" w:rsidP="002A2872">
      <w:pPr>
        <w:jc w:val="center"/>
        <w:rPr>
          <w:noProof/>
        </w:rPr>
      </w:pPr>
    </w:p>
    <w:p w:rsidR="002A2872" w:rsidRDefault="002A2872" w:rsidP="002A2872">
      <w:pPr>
        <w:jc w:val="center"/>
      </w:pPr>
      <w:r>
        <w:rPr>
          <w:noProof/>
        </w:rPr>
        <w:drawing>
          <wp:inline distT="0" distB="0" distL="0" distR="0" wp14:anchorId="1C3FCA24" wp14:editId="07831A26">
            <wp:extent cx="4432300" cy="3301825"/>
            <wp:effectExtent l="0" t="0" r="635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0056" t="21105" r="13783" b="27315"/>
                    <a:stretch/>
                  </pic:blipFill>
                  <pic:spPr bwMode="auto">
                    <a:xfrm>
                      <a:off x="0" y="0"/>
                      <a:ext cx="4449959" cy="331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872" w:rsidRDefault="002A2872" w:rsidP="004F5493">
      <w:pPr>
        <w:pStyle w:val="Nagwek2"/>
      </w:pPr>
    </w:p>
    <w:p w:rsidR="004F5493" w:rsidRDefault="004F5493" w:rsidP="004F5493">
      <w:pPr>
        <w:pStyle w:val="Nagwek2"/>
      </w:pPr>
      <w:bookmarkStart w:id="0" w:name="_GoBack"/>
      <w:bookmarkEnd w:id="0"/>
      <w:r>
        <w:t>Drugi układ</w:t>
      </w:r>
    </w:p>
    <w:p w:rsidR="004F5493" w:rsidRDefault="00EB3F4D" w:rsidP="004F5493">
      <w:r>
        <w:t>W drugim ćwiczeniu zbudowaliśmy układ według schematu:</w:t>
      </w:r>
    </w:p>
    <w:p w:rsidR="00EB3F4D" w:rsidRDefault="00EB3F4D" w:rsidP="004F5493">
      <w:r>
        <w:rPr>
          <w:noProof/>
        </w:rPr>
        <w:drawing>
          <wp:inline distT="0" distB="0" distL="0" distR="0">
            <wp:extent cx="5753100" cy="2239645"/>
            <wp:effectExtent l="0" t="0" r="0" b="825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F4D" w:rsidRDefault="00EB3F4D" w:rsidP="004F5493"/>
    <w:p w:rsidR="00BA2905" w:rsidRDefault="00EB3F4D" w:rsidP="00BA2905">
      <w:pPr>
        <w:jc w:val="center"/>
      </w:pPr>
      <w:r>
        <w:t xml:space="preserve">Wejście i wyjście bramki 2. </w:t>
      </w:r>
      <w:r w:rsidR="001574F2">
        <w:t>z</w:t>
      </w:r>
      <w:r>
        <w:t xml:space="preserve">ostały podpięte do wzmocnienia, aby </w:t>
      </w:r>
      <w:r w:rsidR="00BA2905">
        <w:t>detekcja hazardów była możliwa.</w:t>
      </w:r>
    </w:p>
    <w:p w:rsidR="00BA2905" w:rsidRDefault="00BA2905" w:rsidP="00BA2905">
      <w:pPr>
        <w:jc w:val="center"/>
      </w:pPr>
      <w:r>
        <w:rPr>
          <w:noProof/>
        </w:rPr>
        <w:lastRenderedPageBreak/>
        <w:drawing>
          <wp:inline distT="0" distB="0" distL="0" distR="0">
            <wp:extent cx="6442267" cy="4528811"/>
            <wp:effectExtent l="4445" t="0" r="1270" b="127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81023_182103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49" t="1" r="12089" b="9437"/>
                    <a:stretch/>
                  </pic:blipFill>
                  <pic:spPr bwMode="auto">
                    <a:xfrm rot="5400000">
                      <a:off x="0" y="0"/>
                      <a:ext cx="6443717" cy="452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2905" w:rsidRDefault="00BA2905" w:rsidP="00784BD7"/>
    <w:p w:rsidR="00784BD7" w:rsidRDefault="00784BD7" w:rsidP="00BA2905">
      <w:r>
        <w:t>Zaobserwowaliśmy:</w:t>
      </w:r>
    </w:p>
    <w:p w:rsidR="00784BD7" w:rsidRDefault="00784BD7" w:rsidP="00784BD7">
      <w:pPr>
        <w:pStyle w:val="Akapitzlist"/>
        <w:numPr>
          <w:ilvl w:val="0"/>
          <w:numId w:val="1"/>
        </w:numPr>
      </w:pPr>
      <w:r>
        <w:t>hazard statyczny w warunkach niedziałania na wyjściu F przy przejściu (100) na (010)</w:t>
      </w:r>
    </w:p>
    <w:p w:rsidR="00784BD7" w:rsidRDefault="00784BD7" w:rsidP="00784BD7">
      <w:pPr>
        <w:pStyle w:val="Akapitzlist"/>
      </w:pPr>
    </w:p>
    <w:p w:rsidR="00784BD7" w:rsidRDefault="00784BD7" w:rsidP="00784BD7">
      <w:pPr>
        <w:pStyle w:val="Akapitzlist"/>
        <w:numPr>
          <w:ilvl w:val="0"/>
          <w:numId w:val="1"/>
        </w:numPr>
      </w:pPr>
      <w:r>
        <w:t>hazard statyczny w warunkach działania na wyjściu F przy przejściu (101) na (111)</w:t>
      </w:r>
    </w:p>
    <w:p w:rsidR="001574F2" w:rsidRDefault="001574F2" w:rsidP="001574F2">
      <w:pPr>
        <w:pStyle w:val="Akapitzlist"/>
      </w:pPr>
    </w:p>
    <w:p w:rsidR="001574F2" w:rsidRDefault="001574F2" w:rsidP="001574F2">
      <w:pPr>
        <w:rPr>
          <w:noProof/>
        </w:rPr>
      </w:pPr>
    </w:p>
    <w:p w:rsidR="001574F2" w:rsidRDefault="001574F2" w:rsidP="001574F2">
      <w:pPr>
        <w:pStyle w:val="Akapitzlist"/>
        <w:jc w:val="center"/>
      </w:pPr>
      <w:r>
        <w:rPr>
          <w:noProof/>
        </w:rPr>
        <w:lastRenderedPageBreak/>
        <w:drawing>
          <wp:inline distT="0" distB="0" distL="0" distR="0">
            <wp:extent cx="4207933" cy="3183817"/>
            <wp:effectExtent l="0" t="0" r="254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81023_183649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23" t="34490" r="34883" b="5796"/>
                    <a:stretch/>
                  </pic:blipFill>
                  <pic:spPr bwMode="auto">
                    <a:xfrm>
                      <a:off x="0" y="0"/>
                      <a:ext cx="4213177" cy="318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2905" w:rsidRDefault="00784BD7" w:rsidP="00BA2905">
      <w:pPr>
        <w:pStyle w:val="Akapitzlist"/>
        <w:numPr>
          <w:ilvl w:val="0"/>
          <w:numId w:val="1"/>
        </w:numPr>
      </w:pPr>
      <w:r>
        <w:t>ha</w:t>
      </w:r>
      <w:r w:rsidR="00BA2905">
        <w:t>zard</w:t>
      </w:r>
      <w:r>
        <w:t>y</w:t>
      </w:r>
      <w:r w:rsidR="00BA2905">
        <w:t xml:space="preserve"> dynamiczny</w:t>
      </w:r>
      <w:r>
        <w:t xml:space="preserve"> przy przejściach (010) na (011) oraz (111) na (100).</w:t>
      </w:r>
    </w:p>
    <w:p w:rsidR="00BA2905" w:rsidRDefault="00BA2905" w:rsidP="00BA2905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157133" cy="3002794"/>
            <wp:effectExtent l="0" t="0" r="0" b="762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81023_185750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20" t="26963" r="23883" b="21033"/>
                    <a:stretch/>
                  </pic:blipFill>
                  <pic:spPr bwMode="auto">
                    <a:xfrm rot="10800000">
                      <a:off x="0" y="0"/>
                      <a:ext cx="4161867" cy="3006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2905" w:rsidRDefault="00BA2905" w:rsidP="00BA2905">
      <w:pPr>
        <w:jc w:val="center"/>
      </w:pPr>
      <w:r>
        <w:rPr>
          <w:noProof/>
        </w:rPr>
        <w:lastRenderedPageBreak/>
        <w:drawing>
          <wp:inline distT="0" distB="0" distL="0" distR="0">
            <wp:extent cx="4266399" cy="3221567"/>
            <wp:effectExtent l="0" t="0" r="127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81023_185941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82" t="13456" r="29303" b="18866"/>
                    <a:stretch/>
                  </pic:blipFill>
                  <pic:spPr bwMode="auto">
                    <a:xfrm>
                      <a:off x="0" y="0"/>
                      <a:ext cx="4279930" cy="3231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493" w:rsidRDefault="008B3C76" w:rsidP="004F5493">
      <w:pPr>
        <w:pStyle w:val="Nagwek1"/>
      </w:pPr>
      <w:r>
        <w:t>Podsumowanie</w:t>
      </w:r>
    </w:p>
    <w:p w:rsidR="00004721" w:rsidRPr="00004721" w:rsidRDefault="008B3C76" w:rsidP="008B3C76">
      <w:pPr>
        <w:jc w:val="both"/>
      </w:pPr>
      <w:r>
        <w:t xml:space="preserve">Kilka układów logicznych zamodelowanych na zajęciach pozwoliły nam zaznajomić się z detekcją hazardów statycznych i dynamicznych. Jednak w kilku przypadkach, aby hazardy były widoczne na ekranie oscyloskopu, potrzeba było dodać wzmocnienia na niektórych bramkach. Porównaliśmy wyniki otrzymane doświadczalnie z hazardami wyznaczonymi na podstawie tabel </w:t>
      </w:r>
      <w:proofErr w:type="spellStart"/>
      <w:r>
        <w:t>Karnaugha</w:t>
      </w:r>
      <w:proofErr w:type="spellEnd"/>
      <w:r>
        <w:t xml:space="preserve"> i obydwie metody okazały się zbieżne. Przekonaliśmy się też, że wykrywanie i eliminowanie hazardów nie jest proste. </w:t>
      </w:r>
    </w:p>
    <w:sectPr w:rsidR="00004721" w:rsidRPr="0000472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935E63"/>
    <w:multiLevelType w:val="hybridMultilevel"/>
    <w:tmpl w:val="8B8E2B7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31D5"/>
    <w:rsid w:val="00002000"/>
    <w:rsid w:val="00004721"/>
    <w:rsid w:val="00147329"/>
    <w:rsid w:val="001574F2"/>
    <w:rsid w:val="001D6BD0"/>
    <w:rsid w:val="002A2872"/>
    <w:rsid w:val="004C247D"/>
    <w:rsid w:val="004F5493"/>
    <w:rsid w:val="00574C20"/>
    <w:rsid w:val="00586C5F"/>
    <w:rsid w:val="006031D5"/>
    <w:rsid w:val="00784BD7"/>
    <w:rsid w:val="007B22B3"/>
    <w:rsid w:val="008157EB"/>
    <w:rsid w:val="008B3C76"/>
    <w:rsid w:val="008E404D"/>
    <w:rsid w:val="00BA2905"/>
    <w:rsid w:val="00C95C50"/>
    <w:rsid w:val="00D42E16"/>
    <w:rsid w:val="00D97E9C"/>
    <w:rsid w:val="00E67D3D"/>
    <w:rsid w:val="00EB3F4D"/>
    <w:rsid w:val="00FC3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8400B11"/>
  <w15:chartTrackingRefBased/>
  <w15:docId w15:val="{A2E0E128-345B-49E2-A4CA-E5CE7115E6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4F549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F549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6031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gwek1Znak">
    <w:name w:val="Nagłówek 1 Znak"/>
    <w:basedOn w:val="Domylnaczcionkaakapitu"/>
    <w:link w:val="Nagwek1"/>
    <w:uiPriority w:val="9"/>
    <w:rsid w:val="004F549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4F549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kapitzlist">
    <w:name w:val="List Paragraph"/>
    <w:basedOn w:val="Normalny"/>
    <w:uiPriority w:val="34"/>
    <w:qFormat/>
    <w:rsid w:val="00784B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76A273-865C-4C07-BEBC-7A245F8D03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8</Pages>
  <Words>394</Words>
  <Characters>2370</Characters>
  <Application>Microsoft Office Word</Application>
  <DocSecurity>0</DocSecurity>
  <Lines>19</Lines>
  <Paragraphs>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Sonia Wittek</dc:creator>
  <cp:keywords/>
  <dc:description/>
  <cp:lastModifiedBy>Katarzyna Wątorska</cp:lastModifiedBy>
  <cp:revision>7</cp:revision>
  <dcterms:created xsi:type="dcterms:W3CDTF">2018-10-27T12:49:00Z</dcterms:created>
  <dcterms:modified xsi:type="dcterms:W3CDTF">2018-10-27T17:13:00Z</dcterms:modified>
</cp:coreProperties>
</file>